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376" w:rsidRPr="001B5ADD" w:rsidRDefault="001B5ADD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1B5ADD" w:rsidRDefault="001B5ADD" w:rsidP="001B5A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1B5ADD">
        <w:rPr>
          <w:rFonts w:ascii="Times New Roman" w:hAnsi="Times New Roman" w:cs="Times New Roman"/>
          <w:b/>
          <w:sz w:val="28"/>
          <w:szCs w:val="28"/>
        </w:rPr>
        <w:t>зобра</w:t>
      </w:r>
      <w:r>
        <w:rPr>
          <w:rFonts w:ascii="Times New Roman" w:hAnsi="Times New Roman" w:cs="Times New Roman"/>
          <w:b/>
          <w:sz w:val="28"/>
          <w:szCs w:val="28"/>
        </w:rPr>
        <w:t>зительное искусство</w:t>
      </w:r>
    </w:p>
    <w:p w:rsidR="00E858DA" w:rsidRPr="001B5ADD" w:rsidRDefault="00E858D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5ADD">
        <w:rPr>
          <w:rFonts w:ascii="Times New Roman" w:hAnsi="Times New Roman" w:cs="Times New Roman"/>
          <w:b/>
          <w:sz w:val="28"/>
          <w:szCs w:val="28"/>
        </w:rPr>
        <w:t>Иллюстрация произведения В.П. Крапивина «Тополиная рубашка»</w:t>
      </w:r>
    </w:p>
    <w:p w:rsidR="00FE6ECB" w:rsidRPr="001B5ADD" w:rsidRDefault="00FE6ECB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5ADD">
        <w:rPr>
          <w:rFonts w:ascii="Times New Roman" w:hAnsi="Times New Roman" w:cs="Times New Roman"/>
          <w:i/>
          <w:sz w:val="28"/>
          <w:szCs w:val="28"/>
        </w:rPr>
        <w:t>2 часа</w:t>
      </w:r>
    </w:p>
    <w:p w:rsidR="00AB5FC8" w:rsidRDefault="00AB5FC8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46A1" w:rsidRDefault="00AB5FC8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46A1">
        <w:rPr>
          <w:rFonts w:ascii="Times New Roman" w:hAnsi="Times New Roman" w:cs="Times New Roman"/>
          <w:spacing w:val="20"/>
          <w:sz w:val="28"/>
          <w:szCs w:val="28"/>
        </w:rPr>
        <w:t>Цель урока:</w:t>
      </w:r>
      <w:r w:rsidR="00A946A1" w:rsidRPr="00A946A1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A91613">
        <w:rPr>
          <w:rFonts w:ascii="Times New Roman" w:hAnsi="Times New Roman" w:cs="Times New Roman"/>
          <w:sz w:val="28"/>
          <w:szCs w:val="28"/>
        </w:rPr>
        <w:t>создание тематической композиции (иллюстрации к повести-сказке В.П. Крапивина</w:t>
      </w:r>
      <w:r w:rsidR="00B67376">
        <w:rPr>
          <w:rFonts w:ascii="Times New Roman" w:hAnsi="Times New Roman" w:cs="Times New Roman"/>
          <w:sz w:val="28"/>
          <w:szCs w:val="28"/>
        </w:rPr>
        <w:t xml:space="preserve"> «Тополиная рубашка»)</w:t>
      </w:r>
      <w:r w:rsidR="00A916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6A1" w:rsidRPr="00A946A1" w:rsidRDefault="00A946A1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946A1">
        <w:rPr>
          <w:rFonts w:ascii="Times New Roman" w:hAnsi="Times New Roman" w:cs="Times New Roman"/>
          <w:spacing w:val="20"/>
          <w:sz w:val="28"/>
          <w:szCs w:val="28"/>
        </w:rPr>
        <w:t>Задачи:</w:t>
      </w:r>
    </w:p>
    <w:p w:rsidR="00B67376" w:rsidRDefault="00B67376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B5FC8">
        <w:rPr>
          <w:rFonts w:ascii="Times New Roman" w:hAnsi="Times New Roman" w:cs="Times New Roman"/>
          <w:sz w:val="28"/>
          <w:szCs w:val="28"/>
        </w:rPr>
        <w:t xml:space="preserve"> </w:t>
      </w:r>
      <w:r w:rsidR="004C57CB">
        <w:rPr>
          <w:rFonts w:ascii="Times New Roman" w:hAnsi="Times New Roman" w:cs="Times New Roman"/>
          <w:sz w:val="28"/>
          <w:szCs w:val="28"/>
        </w:rPr>
        <w:t>развивать навыки творческого письма, грамотность устной и письменной речи;</w:t>
      </w:r>
    </w:p>
    <w:p w:rsidR="00E7016D" w:rsidRDefault="004C57CB" w:rsidP="00E7016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4D94">
        <w:rPr>
          <w:rFonts w:ascii="Times New Roman" w:hAnsi="Times New Roman" w:cs="Times New Roman"/>
          <w:sz w:val="28"/>
          <w:szCs w:val="28"/>
        </w:rPr>
        <w:t>развивать</w:t>
      </w:r>
      <w:r w:rsidR="00E7016D">
        <w:rPr>
          <w:rFonts w:ascii="Times New Roman" w:hAnsi="Times New Roman" w:cs="Times New Roman"/>
          <w:sz w:val="28"/>
          <w:szCs w:val="28"/>
        </w:rPr>
        <w:t xml:space="preserve"> навыки</w:t>
      </w:r>
      <w:r w:rsidR="00E7016D" w:rsidRPr="00B67376">
        <w:rPr>
          <w:rFonts w:ascii="Times New Roman" w:hAnsi="Times New Roman" w:cs="Times New Roman"/>
          <w:sz w:val="28"/>
          <w:szCs w:val="28"/>
        </w:rPr>
        <w:t xml:space="preserve"> работы над иллюстрацией, умения выделять главное в композиции</w:t>
      </w:r>
      <w:r w:rsidR="00E7016D">
        <w:rPr>
          <w:rFonts w:ascii="Times New Roman" w:hAnsi="Times New Roman" w:cs="Times New Roman"/>
          <w:sz w:val="28"/>
          <w:szCs w:val="28"/>
        </w:rPr>
        <w:t xml:space="preserve"> рисунка, </w:t>
      </w:r>
      <w:r w:rsidR="00F10FA0">
        <w:rPr>
          <w:rFonts w:ascii="Times New Roman" w:hAnsi="Times New Roman" w:cs="Times New Roman"/>
          <w:sz w:val="28"/>
          <w:szCs w:val="28"/>
        </w:rPr>
        <w:t xml:space="preserve">а так же </w:t>
      </w:r>
      <w:r w:rsidR="00E7016D" w:rsidRPr="00B67376">
        <w:rPr>
          <w:rFonts w:ascii="Times New Roman" w:hAnsi="Times New Roman" w:cs="Times New Roman"/>
          <w:sz w:val="28"/>
          <w:szCs w:val="28"/>
        </w:rPr>
        <w:t>с</w:t>
      </w:r>
      <w:r w:rsidR="00F10FA0">
        <w:rPr>
          <w:rFonts w:ascii="Times New Roman" w:hAnsi="Times New Roman" w:cs="Times New Roman"/>
          <w:sz w:val="28"/>
          <w:szCs w:val="28"/>
        </w:rPr>
        <w:t>пособностей</w:t>
      </w:r>
      <w:r w:rsidR="00E7016D" w:rsidRPr="00B67376">
        <w:rPr>
          <w:rFonts w:ascii="Times New Roman" w:hAnsi="Times New Roman" w:cs="Times New Roman"/>
          <w:sz w:val="28"/>
          <w:szCs w:val="28"/>
        </w:rPr>
        <w:t xml:space="preserve"> к </w:t>
      </w:r>
      <w:r w:rsidR="00E7016D">
        <w:rPr>
          <w:rFonts w:ascii="Times New Roman" w:hAnsi="Times New Roman" w:cs="Times New Roman"/>
          <w:sz w:val="28"/>
          <w:szCs w:val="28"/>
        </w:rPr>
        <w:t>воплощению задуманного на листе бумаги;</w:t>
      </w:r>
    </w:p>
    <w:p w:rsidR="00A946A1" w:rsidRDefault="00B67376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946A1">
        <w:rPr>
          <w:rFonts w:ascii="Times New Roman" w:hAnsi="Times New Roman" w:cs="Times New Roman"/>
          <w:sz w:val="28"/>
          <w:szCs w:val="28"/>
        </w:rPr>
        <w:t xml:space="preserve"> развивать нестандартное, </w:t>
      </w:r>
      <w:r w:rsidR="001B5ADD">
        <w:rPr>
          <w:rFonts w:ascii="Times New Roman" w:hAnsi="Times New Roman" w:cs="Times New Roman"/>
          <w:sz w:val="28"/>
          <w:szCs w:val="28"/>
        </w:rPr>
        <w:t>творческое мышление обучающихся.</w:t>
      </w:r>
    </w:p>
    <w:p w:rsidR="00AB5FC8" w:rsidRDefault="00AB5FC8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A946A1">
        <w:rPr>
          <w:rFonts w:ascii="Times New Roman" w:hAnsi="Times New Roman" w:cs="Times New Roman"/>
          <w:spacing w:val="20"/>
          <w:sz w:val="28"/>
          <w:szCs w:val="28"/>
        </w:rPr>
        <w:t>Планируемые результаты:</w:t>
      </w:r>
    </w:p>
    <w:p w:rsidR="001B5ADD" w:rsidRPr="00E576E4" w:rsidRDefault="001B5ADD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pacing w:val="20"/>
          <w:sz w:val="28"/>
          <w:szCs w:val="28"/>
        </w:rPr>
        <w:t>предметные:</w:t>
      </w:r>
      <w:r w:rsidR="00E7016D">
        <w:rPr>
          <w:rFonts w:ascii="Times New Roman" w:hAnsi="Times New Roman" w:cs="Times New Roman"/>
          <w:i/>
          <w:spacing w:val="20"/>
          <w:sz w:val="28"/>
          <w:szCs w:val="28"/>
        </w:rPr>
        <w:t xml:space="preserve"> </w:t>
      </w:r>
      <w:r w:rsidR="00E7016D" w:rsidRPr="00E7016D">
        <w:rPr>
          <w:rFonts w:ascii="Times New Roman" w:hAnsi="Times New Roman" w:cs="Times New Roman"/>
          <w:sz w:val="28"/>
          <w:szCs w:val="28"/>
        </w:rPr>
        <w:t xml:space="preserve">уметь </w:t>
      </w:r>
      <w:r w:rsidR="00E7016D" w:rsidRPr="00B67376">
        <w:rPr>
          <w:rFonts w:ascii="Times New Roman" w:hAnsi="Times New Roman" w:cs="Times New Roman"/>
          <w:sz w:val="28"/>
          <w:szCs w:val="28"/>
        </w:rPr>
        <w:t>созда</w:t>
      </w:r>
      <w:r w:rsidR="00E7016D">
        <w:rPr>
          <w:rFonts w:ascii="Times New Roman" w:hAnsi="Times New Roman" w:cs="Times New Roman"/>
          <w:sz w:val="28"/>
          <w:szCs w:val="28"/>
        </w:rPr>
        <w:t>вать</w:t>
      </w:r>
      <w:r w:rsidR="00E7016D" w:rsidRPr="00B67376">
        <w:rPr>
          <w:rFonts w:ascii="Times New Roman" w:hAnsi="Times New Roman" w:cs="Times New Roman"/>
          <w:sz w:val="28"/>
          <w:szCs w:val="28"/>
        </w:rPr>
        <w:t xml:space="preserve"> </w:t>
      </w:r>
      <w:r w:rsidR="00E7016D">
        <w:rPr>
          <w:rFonts w:ascii="Times New Roman" w:hAnsi="Times New Roman" w:cs="Times New Roman"/>
          <w:sz w:val="28"/>
          <w:szCs w:val="28"/>
        </w:rPr>
        <w:t>иллюстрацию к художественному произведению / составленному рассказу по мотивам художественного произведения</w:t>
      </w:r>
      <w:r w:rsidR="00E7016D" w:rsidRPr="00B67376">
        <w:rPr>
          <w:rFonts w:ascii="Times New Roman" w:hAnsi="Times New Roman" w:cs="Times New Roman"/>
          <w:sz w:val="28"/>
          <w:szCs w:val="28"/>
        </w:rPr>
        <w:t>, используя выразительные средства композиции</w:t>
      </w:r>
      <w:r w:rsidR="00E7016D">
        <w:rPr>
          <w:rFonts w:ascii="Times New Roman" w:hAnsi="Times New Roman" w:cs="Times New Roman"/>
          <w:sz w:val="28"/>
          <w:szCs w:val="28"/>
        </w:rPr>
        <w:t xml:space="preserve">, а также художественно выразительные средства живописи и графики (цвет, линия и др.); </w:t>
      </w:r>
    </w:p>
    <w:p w:rsidR="00A946A1" w:rsidRPr="001B5ADD" w:rsidRDefault="00A946A1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1B5ADD">
        <w:rPr>
          <w:rFonts w:ascii="Times New Roman" w:hAnsi="Times New Roman" w:cs="Times New Roman"/>
          <w:i/>
          <w:spacing w:val="20"/>
          <w:sz w:val="28"/>
          <w:szCs w:val="28"/>
        </w:rPr>
        <w:t>метапредметные:</w:t>
      </w:r>
      <w:r w:rsidRPr="001B5ADD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</w:p>
    <w:p w:rsidR="00B67376" w:rsidRPr="00B67376" w:rsidRDefault="001B5ADD" w:rsidP="00B673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– </w:t>
      </w:r>
      <w:r w:rsidR="00B67376" w:rsidRPr="001B5ADD">
        <w:rPr>
          <w:rFonts w:ascii="Times New Roman" w:hAnsi="Times New Roman" w:cs="Times New Roman"/>
          <w:sz w:val="28"/>
          <w:szCs w:val="28"/>
        </w:rPr>
        <w:t>познавательные:</w:t>
      </w:r>
      <w:r w:rsidR="00B67376" w:rsidRPr="001B5ADD">
        <w:rPr>
          <w:rFonts w:ascii="Times New Roman" w:hAnsi="Times New Roman" w:cs="Times New Roman"/>
          <w:i/>
          <w:sz w:val="28"/>
          <w:szCs w:val="28"/>
        </w:rPr>
        <w:t> </w:t>
      </w:r>
      <w:r w:rsidR="00E7016D">
        <w:rPr>
          <w:rFonts w:ascii="Times New Roman" w:hAnsi="Times New Roman" w:cs="Times New Roman"/>
          <w:sz w:val="28"/>
          <w:szCs w:val="28"/>
        </w:rPr>
        <w:t>понимать</w:t>
      </w:r>
      <w:r w:rsidR="00B67376" w:rsidRPr="00B67376">
        <w:rPr>
          <w:rFonts w:ascii="Times New Roman" w:hAnsi="Times New Roman" w:cs="Times New Roman"/>
          <w:sz w:val="28"/>
          <w:szCs w:val="28"/>
        </w:rPr>
        <w:t xml:space="preserve"> значение и роль творчества </w:t>
      </w:r>
      <w:r w:rsidR="00E7016D">
        <w:rPr>
          <w:rFonts w:ascii="Times New Roman" w:hAnsi="Times New Roman" w:cs="Times New Roman"/>
          <w:sz w:val="28"/>
          <w:szCs w:val="28"/>
        </w:rPr>
        <w:t xml:space="preserve">писателей и </w:t>
      </w:r>
      <w:r w:rsidR="00B67376" w:rsidRPr="00B67376">
        <w:rPr>
          <w:rFonts w:ascii="Times New Roman" w:hAnsi="Times New Roman" w:cs="Times New Roman"/>
          <w:sz w:val="28"/>
          <w:szCs w:val="28"/>
        </w:rPr>
        <w:t xml:space="preserve">художников, </w:t>
      </w:r>
      <w:r w:rsidR="00E7016D">
        <w:rPr>
          <w:rFonts w:ascii="Times New Roman" w:hAnsi="Times New Roman" w:cs="Times New Roman"/>
          <w:sz w:val="28"/>
          <w:szCs w:val="28"/>
        </w:rPr>
        <w:t>а также в целом</w:t>
      </w:r>
      <w:r w:rsidR="00B67376" w:rsidRPr="00B67376">
        <w:rPr>
          <w:rFonts w:ascii="Times New Roman" w:hAnsi="Times New Roman" w:cs="Times New Roman"/>
          <w:sz w:val="28"/>
          <w:szCs w:val="28"/>
        </w:rPr>
        <w:t xml:space="preserve"> искусства  в ж</w:t>
      </w:r>
      <w:r w:rsidR="00E7016D">
        <w:rPr>
          <w:rFonts w:ascii="Times New Roman" w:hAnsi="Times New Roman" w:cs="Times New Roman"/>
          <w:sz w:val="28"/>
          <w:szCs w:val="28"/>
        </w:rPr>
        <w:t>изни каждого человека;</w:t>
      </w:r>
    </w:p>
    <w:p w:rsidR="00E7016D" w:rsidRDefault="001B5ADD" w:rsidP="00B673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– р</w:t>
      </w:r>
      <w:r w:rsidR="00B67376" w:rsidRPr="00B67376">
        <w:rPr>
          <w:rFonts w:ascii="Times New Roman" w:hAnsi="Times New Roman" w:cs="Times New Roman"/>
          <w:sz w:val="28"/>
          <w:szCs w:val="28"/>
        </w:rPr>
        <w:t>егулятивные: </w:t>
      </w:r>
      <w:r w:rsidR="00E7016D" w:rsidRPr="00E7016D">
        <w:rPr>
          <w:rFonts w:ascii="Times New Roman" w:hAnsi="Times New Roman" w:cs="Times New Roman"/>
          <w:sz w:val="28"/>
          <w:szCs w:val="28"/>
        </w:rPr>
        <w:t>уметь планировать алгоритм действий</w:t>
      </w:r>
      <w:r w:rsidR="00E7016D">
        <w:rPr>
          <w:rFonts w:ascii="Times New Roman" w:hAnsi="Times New Roman" w:cs="Times New Roman"/>
          <w:sz w:val="28"/>
          <w:szCs w:val="28"/>
        </w:rPr>
        <w:t>,</w:t>
      </w:r>
      <w:r w:rsidR="00E7016D" w:rsidRPr="00E7016D">
        <w:rPr>
          <w:rFonts w:ascii="Times New Roman" w:hAnsi="Times New Roman" w:cs="Times New Roman"/>
          <w:sz w:val="28"/>
          <w:szCs w:val="28"/>
        </w:rPr>
        <w:t xml:space="preserve"> анализировать со</w:t>
      </w:r>
      <w:r w:rsidR="00E7016D">
        <w:rPr>
          <w:rFonts w:ascii="Times New Roman" w:hAnsi="Times New Roman" w:cs="Times New Roman"/>
          <w:sz w:val="28"/>
          <w:szCs w:val="28"/>
        </w:rPr>
        <w:t>бственную деятельность и деятельность других обучающихся;</w:t>
      </w:r>
    </w:p>
    <w:p w:rsidR="001B5ADD" w:rsidRDefault="001B5ADD" w:rsidP="001B5A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</w:t>
      </w:r>
      <w:r w:rsidR="00E7016D">
        <w:rPr>
          <w:rFonts w:ascii="Times New Roman" w:hAnsi="Times New Roman" w:cs="Times New Roman"/>
          <w:sz w:val="28"/>
          <w:szCs w:val="28"/>
        </w:rPr>
        <w:t>оммуникативные: уметь обмениваться мнениями, слушать</w:t>
      </w:r>
      <w:r w:rsidR="00B67376" w:rsidRPr="00B67376">
        <w:rPr>
          <w:rFonts w:ascii="Times New Roman" w:hAnsi="Times New Roman" w:cs="Times New Roman"/>
          <w:sz w:val="28"/>
          <w:szCs w:val="28"/>
        </w:rPr>
        <w:t xml:space="preserve"> одн</w:t>
      </w:r>
      <w:r w:rsidR="00E7016D">
        <w:rPr>
          <w:rFonts w:ascii="Times New Roman" w:hAnsi="Times New Roman" w:cs="Times New Roman"/>
          <w:sz w:val="28"/>
          <w:szCs w:val="28"/>
        </w:rPr>
        <w:t>оклассников и учителя; обсуждать</w:t>
      </w:r>
      <w:r w:rsidR="00B67376" w:rsidRPr="00B67376">
        <w:rPr>
          <w:rFonts w:ascii="Times New Roman" w:hAnsi="Times New Roman" w:cs="Times New Roman"/>
          <w:sz w:val="28"/>
          <w:szCs w:val="28"/>
        </w:rPr>
        <w:t xml:space="preserve"> индивидуальные результаты художественно-творческой деятельности</w:t>
      </w:r>
      <w:r w:rsidR="00E7016D">
        <w:rPr>
          <w:rFonts w:ascii="Times New Roman" w:hAnsi="Times New Roman" w:cs="Times New Roman"/>
          <w:sz w:val="28"/>
          <w:szCs w:val="28"/>
        </w:rPr>
        <w:t>;</w:t>
      </w:r>
      <w:r w:rsidRPr="001B5AD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F59E3" w:rsidRDefault="001B5ADD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5ADD">
        <w:rPr>
          <w:rFonts w:ascii="Times New Roman" w:hAnsi="Times New Roman" w:cs="Times New Roman"/>
          <w:i/>
          <w:spacing w:val="20"/>
          <w:sz w:val="28"/>
          <w:szCs w:val="28"/>
        </w:rPr>
        <w:t>личностные: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59E3" w:rsidRPr="00E576E4">
        <w:rPr>
          <w:rFonts w:ascii="Times New Roman" w:hAnsi="Times New Roman" w:cs="Times New Roman"/>
          <w:sz w:val="28"/>
          <w:szCs w:val="28"/>
        </w:rPr>
        <w:t>проявлять способность к художественному познанию мира</w:t>
      </w:r>
      <w:r w:rsidR="005F59E3">
        <w:rPr>
          <w:rFonts w:ascii="Times New Roman" w:hAnsi="Times New Roman" w:cs="Times New Roman"/>
          <w:sz w:val="28"/>
          <w:szCs w:val="28"/>
        </w:rPr>
        <w:t>;</w:t>
      </w:r>
      <w:r w:rsidR="005F59E3" w:rsidRPr="00E576E4">
        <w:rPr>
          <w:rFonts w:ascii="Times New Roman" w:hAnsi="Times New Roman" w:cs="Times New Roman"/>
          <w:sz w:val="28"/>
          <w:szCs w:val="28"/>
        </w:rPr>
        <w:t xml:space="preserve"> </w:t>
      </w:r>
      <w:r w:rsidR="00E576E4" w:rsidRPr="00E576E4">
        <w:rPr>
          <w:rFonts w:ascii="Times New Roman" w:hAnsi="Times New Roman" w:cs="Times New Roman"/>
          <w:sz w:val="28"/>
          <w:szCs w:val="28"/>
        </w:rPr>
        <w:t>проявлять художественный вкус и способность к эстетической оценке произведений искусства, нравственной оценке своих и чужих посту</w:t>
      </w:r>
      <w:r w:rsidR="005F59E3">
        <w:rPr>
          <w:rFonts w:ascii="Times New Roman" w:hAnsi="Times New Roman" w:cs="Times New Roman"/>
          <w:sz w:val="28"/>
          <w:szCs w:val="28"/>
        </w:rPr>
        <w:t>пков, явлений окружающей жизни.</w:t>
      </w:r>
    </w:p>
    <w:p w:rsidR="005F59E3" w:rsidRPr="00A946A1" w:rsidRDefault="005F59E3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946A1" w:rsidRPr="00A91613" w:rsidRDefault="00A91613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946A1">
        <w:rPr>
          <w:rFonts w:ascii="Times New Roman" w:hAnsi="Times New Roman" w:cs="Times New Roman"/>
          <w:spacing w:val="20"/>
          <w:sz w:val="28"/>
          <w:szCs w:val="28"/>
        </w:rPr>
        <w:t>Используемая стратегия:</w:t>
      </w:r>
      <w:r>
        <w:rPr>
          <w:rFonts w:ascii="Times New Roman" w:hAnsi="Times New Roman" w:cs="Times New Roman"/>
          <w:sz w:val="28"/>
          <w:szCs w:val="28"/>
        </w:rPr>
        <w:t xml:space="preserve"> «Пирамидная история».</w:t>
      </w:r>
    </w:p>
    <w:p w:rsidR="00A946A1" w:rsidRDefault="00A946A1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стратегии «Пирамидная история»</w:t>
      </w:r>
      <w:r w:rsidR="004B4D2A" w:rsidRPr="00DC215D">
        <w:rPr>
          <w:rStyle w:val="a6"/>
          <w:rFonts w:ascii="Times New Roman" w:hAnsi="Times New Roman" w:cs="Times New Roman"/>
          <w:sz w:val="28"/>
          <w:szCs w:val="28"/>
        </w:rPr>
        <w:footnoteReference w:id="2"/>
      </w:r>
    </w:p>
    <w:p w:rsidR="00A946A1" w:rsidRDefault="00A946A1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Стратегия поможет преодолеть сложности, связанные с процессом выбора сюжета для иллюстрации, учит искать … Стратегия имеет три этапа.</w:t>
      </w:r>
    </w:p>
    <w:p w:rsidR="00A946A1" w:rsidRDefault="00A946A1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i/>
          <w:sz w:val="28"/>
          <w:szCs w:val="28"/>
        </w:rPr>
        <w:t>Первый:</w:t>
      </w:r>
      <w:r>
        <w:rPr>
          <w:rFonts w:ascii="Times New Roman" w:hAnsi="Times New Roman" w:cs="Times New Roman"/>
          <w:sz w:val="28"/>
          <w:szCs w:val="28"/>
        </w:rPr>
        <w:t xml:space="preserve"> коллективное заполнение пирамиды.</w:t>
      </w:r>
    </w:p>
    <w:p w:rsidR="00A946A1" w:rsidRDefault="00A946A1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i/>
          <w:sz w:val="28"/>
          <w:szCs w:val="28"/>
        </w:rPr>
        <w:t>Второй: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индивидуальное </w:t>
      </w:r>
      <w:r w:rsidR="00E858DA">
        <w:rPr>
          <w:rFonts w:ascii="Times New Roman" w:hAnsi="Times New Roman" w:cs="Times New Roman"/>
          <w:sz w:val="28"/>
          <w:szCs w:val="28"/>
        </w:rPr>
        <w:t>выражение обучающимися своих идей.</w:t>
      </w:r>
    </w:p>
    <w:p w:rsidR="00E858DA" w:rsidRDefault="00E858D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i/>
          <w:sz w:val="28"/>
          <w:szCs w:val="28"/>
        </w:rPr>
        <w:t xml:space="preserve">Третий: </w:t>
      </w:r>
      <w:r>
        <w:rPr>
          <w:rFonts w:ascii="Times New Roman" w:hAnsi="Times New Roman" w:cs="Times New Roman"/>
          <w:sz w:val="28"/>
          <w:szCs w:val="28"/>
        </w:rPr>
        <w:t>коллективное обсуждение написанного.</w:t>
      </w:r>
    </w:p>
    <w:p w:rsidR="0027547B" w:rsidRDefault="0027547B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58DA" w:rsidRDefault="00E858D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/ слайде / флипчарте / ватмане подготовлена схема:</w:t>
      </w:r>
    </w:p>
    <w:p w:rsidR="00E858DA" w:rsidRDefault="00E858D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…………………………………………………………………………………</w:t>
      </w:r>
    </w:p>
    <w:p w:rsidR="00E858DA" w:rsidRDefault="00E858D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…………………………………………………………………………………</w:t>
      </w:r>
    </w:p>
    <w:p w:rsidR="00E858DA" w:rsidRDefault="00E858D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…………………………………………………………………………………</w:t>
      </w:r>
    </w:p>
    <w:p w:rsidR="00E858DA" w:rsidRDefault="00E858D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…………………………………………………………………………………</w:t>
      </w:r>
    </w:p>
    <w:p w:rsidR="00E858DA" w:rsidRDefault="00E858D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…………………………………………………………………………………</w:t>
      </w:r>
    </w:p>
    <w:p w:rsidR="00E858DA" w:rsidRDefault="00E858D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…………………………………………………………………………………</w:t>
      </w:r>
    </w:p>
    <w:p w:rsidR="00E858DA" w:rsidRDefault="00E858D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…………………………………………………………………………………</w:t>
      </w:r>
    </w:p>
    <w:p w:rsidR="0027547B" w:rsidRDefault="00E858D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…………………………………………………………………………………</w:t>
      </w:r>
    </w:p>
    <w:p w:rsidR="00E858DA" w:rsidRDefault="004B4D2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заполнения пирамиды необходимо напомнить обучающимся правила, которые должны строго соблюдаться всеми участниками.</w:t>
      </w:r>
    </w:p>
    <w:p w:rsidR="004B4D2A" w:rsidRDefault="004B4D2A" w:rsidP="004B4D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Правило поднятой руки (отвечает только тот, кто поднимает руку).</w:t>
      </w:r>
    </w:p>
    <w:p w:rsidR="004B4D2A" w:rsidRDefault="004B4D2A" w:rsidP="004B4D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быть внимательным, не повторять того, что уже сказано.</w:t>
      </w:r>
    </w:p>
    <w:p w:rsidR="004B4D2A" w:rsidRDefault="004B4D2A" w:rsidP="004B4D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быть активным.</w:t>
      </w:r>
    </w:p>
    <w:p w:rsidR="004B4D2A" w:rsidRDefault="004B4D2A" w:rsidP="004B4D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быть терпимым к мнению других.</w:t>
      </w:r>
    </w:p>
    <w:p w:rsidR="004B4D2A" w:rsidRDefault="004B4D2A" w:rsidP="004B4D2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следует перебивать говорящего, нужно уметь слушать.</w:t>
      </w:r>
    </w:p>
    <w:p w:rsidR="0027547B" w:rsidRDefault="004B4D2A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7547B" w:rsidRDefault="0027547B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4D2A">
        <w:rPr>
          <w:rFonts w:ascii="Times New Roman" w:hAnsi="Times New Roman" w:cs="Times New Roman"/>
          <w:sz w:val="28"/>
          <w:szCs w:val="28"/>
        </w:rPr>
        <w:t>Пирамида заполняется постепенно по следующим пунктам:</w:t>
      </w:r>
    </w:p>
    <w:p w:rsidR="004B4D2A" w:rsidRDefault="0027547B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DC215D" w:rsidRPr="00DC215D">
        <w:rPr>
          <w:rFonts w:ascii="Times New Roman" w:hAnsi="Times New Roman" w:cs="Times New Roman"/>
          <w:sz w:val="28"/>
          <w:szCs w:val="28"/>
        </w:rPr>
        <w:t>Имя героя вашей истории</w:t>
      </w:r>
      <w:r w:rsidR="00DC215D">
        <w:rPr>
          <w:rFonts w:ascii="Times New Roman" w:hAnsi="Times New Roman" w:cs="Times New Roman"/>
          <w:sz w:val="28"/>
          <w:szCs w:val="28"/>
        </w:rPr>
        <w:t xml:space="preserve"> (героем может быть человек, животное</w:t>
      </w:r>
      <w:r>
        <w:rPr>
          <w:rFonts w:ascii="Times New Roman" w:hAnsi="Times New Roman" w:cs="Times New Roman"/>
          <w:sz w:val="28"/>
          <w:szCs w:val="28"/>
        </w:rPr>
        <w:t>, растение, неодушевлённый предмет, явление природы).</w:t>
      </w:r>
    </w:p>
    <w:p w:rsidR="0027547B" w:rsidRDefault="0027547B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Два слова, описывающих героя (внешность, возраст, черты характера, качества).</w:t>
      </w:r>
    </w:p>
    <w:p w:rsidR="0027547B" w:rsidRDefault="0027547B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 Три слова, описывающих место действия (страна, местность, общественные места и т.д.).</w:t>
      </w:r>
    </w:p>
    <w:p w:rsidR="0027547B" w:rsidRDefault="0027547B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 Четыре слова, описывающих проблему истории (заблудился, бедность, любовь, потеря и т.д.).</w:t>
      </w:r>
    </w:p>
    <w:p w:rsidR="0027547B" w:rsidRDefault="0027547B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5. Пять слов, описывающих первое событие (что явилось причиной проблемы истории). </w:t>
      </w:r>
    </w:p>
    <w:p w:rsidR="0027547B" w:rsidRDefault="0027547B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6. Шесть слов, описывающих второе событие (что происходит с героем и его окружением по ходу сюжета).</w:t>
      </w:r>
    </w:p>
    <w:p w:rsidR="0027547B" w:rsidRDefault="0027547B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7. Семь слов, описывающих третье событие (что предпринимается для решения проблемы).</w:t>
      </w:r>
    </w:p>
    <w:p w:rsidR="0027547B" w:rsidRDefault="0027547B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8. Восемь слов, описывающих решение проблемы.</w:t>
      </w:r>
    </w:p>
    <w:p w:rsidR="0027547B" w:rsidRDefault="0027547B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7547B" w:rsidRDefault="0027547B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 предлагаемых обучающимися вариантов в пирамиду вписывается самый популярный.</w:t>
      </w:r>
    </w:p>
    <w:p w:rsidR="0027547B" w:rsidRDefault="0027547B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24D94">
        <w:rPr>
          <w:rFonts w:ascii="Times New Roman" w:hAnsi="Times New Roman" w:cs="Times New Roman"/>
          <w:sz w:val="28"/>
          <w:szCs w:val="28"/>
        </w:rPr>
        <w:tab/>
        <w:t>После того, как пирамида заполнена обучающимися, предлагается сочинить свою историю по ключевым словам пирамиды. Можно менять форму слова, переводить в другие части речи.</w:t>
      </w:r>
    </w:p>
    <w:p w:rsidR="00C24D94" w:rsidRDefault="00C24D94" w:rsidP="0027547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сочинение дается 10-15 минут. Затем рассказы презентуются.</w:t>
      </w:r>
    </w:p>
    <w:p w:rsidR="00C24D94" w:rsidRDefault="00C24D94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6313" w:rsidRPr="00BC3774" w:rsidRDefault="00016313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774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91613">
        <w:rPr>
          <w:rFonts w:ascii="Times New Roman" w:hAnsi="Times New Roman" w:cs="Times New Roman"/>
          <w:b/>
          <w:sz w:val="28"/>
          <w:szCs w:val="28"/>
        </w:rPr>
        <w:t>Организационный этап</w:t>
      </w:r>
    </w:p>
    <w:p w:rsidR="00016313" w:rsidRPr="008B4771" w:rsidRDefault="008B4771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Приветствие</w:t>
      </w:r>
      <w:r w:rsidR="00016313" w:rsidRPr="008B477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8B4771" w:rsidRDefault="00016313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4771">
        <w:rPr>
          <w:rFonts w:ascii="Times New Roman" w:hAnsi="Times New Roman" w:cs="Times New Roman"/>
          <w:sz w:val="28"/>
          <w:szCs w:val="28"/>
          <w:u w:val="single"/>
        </w:rPr>
        <w:t>Эмоциональный якорь</w:t>
      </w:r>
    </w:p>
    <w:p w:rsidR="008B4771" w:rsidRDefault="008B4771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016313">
        <w:rPr>
          <w:rFonts w:ascii="Times New Roman" w:hAnsi="Times New Roman" w:cs="Times New Roman"/>
          <w:sz w:val="28"/>
          <w:szCs w:val="28"/>
        </w:rPr>
        <w:t xml:space="preserve">а экран выведен слайд с иллюстрациями к повести-сказке В.П. Крапивина «Тополиная рубашка», расположенными в произвольном порядке. Приложение 1. </w:t>
      </w:r>
    </w:p>
    <w:p w:rsidR="00016313" w:rsidRPr="00016313" w:rsidRDefault="00016313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Обучающимся задаются вопросы: </w:t>
      </w:r>
      <w:r w:rsidRPr="00016313">
        <w:rPr>
          <w:rFonts w:ascii="Times New Roman" w:hAnsi="Times New Roman" w:cs="Times New Roman"/>
          <w:i/>
          <w:sz w:val="28"/>
          <w:szCs w:val="28"/>
        </w:rPr>
        <w:t>Какая иллюстрация лучше всего «рассказывает» о событиях этого произведения? Почему</w:t>
      </w:r>
      <w:r>
        <w:rPr>
          <w:rFonts w:ascii="Times New Roman" w:hAnsi="Times New Roman" w:cs="Times New Roman"/>
          <w:i/>
          <w:sz w:val="28"/>
          <w:szCs w:val="28"/>
        </w:rPr>
        <w:t xml:space="preserve">? Что </w:t>
      </w:r>
      <w:r w:rsidR="008B4771">
        <w:rPr>
          <w:rFonts w:ascii="Times New Roman" w:hAnsi="Times New Roman" w:cs="Times New Roman"/>
          <w:i/>
          <w:sz w:val="28"/>
          <w:szCs w:val="28"/>
        </w:rPr>
        <w:t xml:space="preserve">бы вы добавили к этой картинке / </w:t>
      </w:r>
      <w:r>
        <w:rPr>
          <w:rFonts w:ascii="Times New Roman" w:hAnsi="Times New Roman" w:cs="Times New Roman"/>
          <w:i/>
          <w:sz w:val="28"/>
          <w:szCs w:val="28"/>
        </w:rPr>
        <w:t>Чт</w:t>
      </w:r>
      <w:r w:rsidR="008B4771">
        <w:rPr>
          <w:rFonts w:ascii="Times New Roman" w:hAnsi="Times New Roman" w:cs="Times New Roman"/>
          <w:i/>
          <w:sz w:val="28"/>
          <w:szCs w:val="28"/>
        </w:rPr>
        <w:t>о изменили бы в ней /,</w:t>
      </w:r>
      <w:r>
        <w:rPr>
          <w:rFonts w:ascii="Times New Roman" w:hAnsi="Times New Roman" w:cs="Times New Roman"/>
          <w:i/>
          <w:sz w:val="28"/>
          <w:szCs w:val="28"/>
        </w:rPr>
        <w:t xml:space="preserve"> если бы </w:t>
      </w:r>
      <w:r w:rsidR="008B4771">
        <w:rPr>
          <w:rFonts w:ascii="Times New Roman" w:hAnsi="Times New Roman" w:cs="Times New Roman"/>
          <w:i/>
          <w:sz w:val="28"/>
          <w:szCs w:val="28"/>
        </w:rPr>
        <w:t>были художника</w:t>
      </w:r>
      <w:r w:rsidR="00341CDC">
        <w:rPr>
          <w:rFonts w:ascii="Times New Roman" w:hAnsi="Times New Roman" w:cs="Times New Roman"/>
          <w:i/>
          <w:sz w:val="28"/>
          <w:szCs w:val="28"/>
        </w:rPr>
        <w:t>м</w:t>
      </w:r>
      <w:r w:rsidR="008B4771">
        <w:rPr>
          <w:rFonts w:ascii="Times New Roman" w:hAnsi="Times New Roman" w:cs="Times New Roman"/>
          <w:i/>
          <w:sz w:val="28"/>
          <w:szCs w:val="28"/>
        </w:rPr>
        <w:t>и-иллюстратора</w:t>
      </w:r>
      <w:r w:rsidR="00341CDC">
        <w:rPr>
          <w:rFonts w:ascii="Times New Roman" w:hAnsi="Times New Roman" w:cs="Times New Roman"/>
          <w:i/>
          <w:sz w:val="28"/>
          <w:szCs w:val="28"/>
        </w:rPr>
        <w:t>м</w:t>
      </w:r>
      <w:r w:rsidR="008B4771">
        <w:rPr>
          <w:rFonts w:ascii="Times New Roman" w:hAnsi="Times New Roman" w:cs="Times New Roman"/>
          <w:i/>
          <w:sz w:val="28"/>
          <w:szCs w:val="28"/>
        </w:rPr>
        <w:t>и</w:t>
      </w:r>
      <w:r w:rsidR="00341CDC">
        <w:rPr>
          <w:rFonts w:ascii="Times New Roman" w:hAnsi="Times New Roman" w:cs="Times New Roman"/>
          <w:i/>
          <w:sz w:val="28"/>
          <w:szCs w:val="28"/>
        </w:rPr>
        <w:t>?</w:t>
      </w:r>
    </w:p>
    <w:p w:rsidR="005C3B4E" w:rsidRDefault="005C3B4E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3774" w:rsidRPr="00BC3774" w:rsidRDefault="008B4771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77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91613">
        <w:rPr>
          <w:rFonts w:ascii="Times New Roman" w:hAnsi="Times New Roman" w:cs="Times New Roman"/>
          <w:b/>
          <w:sz w:val="28"/>
          <w:szCs w:val="28"/>
        </w:rPr>
        <w:t>Основной этап урока</w:t>
      </w:r>
    </w:p>
    <w:p w:rsidR="00E858DA" w:rsidRDefault="00E858D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рассказывает о том, что сегодня на уроке все станут настоящими художниками-иллюстраторами. </w:t>
      </w:r>
      <w:r w:rsidR="00C24D94">
        <w:rPr>
          <w:rFonts w:ascii="Times New Roman" w:hAnsi="Times New Roman" w:cs="Times New Roman"/>
          <w:sz w:val="28"/>
          <w:szCs w:val="28"/>
        </w:rPr>
        <w:t>Поможет им в этом уже знакомая (будет лучше, если получится отработать алгоритм работы с этой стратегией на предыдущих уроках изобразительного искусства или курсах внеурочной деятельности художественно-творческого направления) стратегия «Пирамидная история».</w:t>
      </w:r>
    </w:p>
    <w:p w:rsidR="005C3B4E" w:rsidRDefault="005C3B4E" w:rsidP="005C3B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3B4E" w:rsidRPr="005C3B4E" w:rsidRDefault="005C3B4E" w:rsidP="005C3B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C3B4E">
        <w:rPr>
          <w:rFonts w:ascii="Times New Roman" w:hAnsi="Times New Roman" w:cs="Times New Roman"/>
          <w:sz w:val="28"/>
          <w:szCs w:val="28"/>
          <w:u w:val="single"/>
        </w:rPr>
        <w:t>Описание стратегии для данного урока</w:t>
      </w:r>
    </w:p>
    <w:p w:rsidR="005C3B4E" w:rsidRDefault="005C3B4E" w:rsidP="005C3B4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урока изобразительного искусства стратегия была несколько изменена, так как целью работы на данном уроке было не составление творческого рассказа, а создание иллюстрации к прочитанной ранее повести-сказке В.П. Крапивина «Тополиная рубашка». </w:t>
      </w:r>
    </w:p>
    <w:p w:rsidR="00C24D94" w:rsidRDefault="00341CDC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Каждому обучающемуся раздается лист с заготовленной формой для заполнения «Пирамидной истории». Приложение 2.</w:t>
      </w:r>
    </w:p>
    <w:p w:rsidR="005C3B4E" w:rsidRDefault="005C3B4E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C3774" w:rsidRDefault="00BC3774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напоминает суть и смысл работы со стратегией «Пирамидная история». Обращает внимание на последовательность работы с формой, специфику и оформление.</w:t>
      </w:r>
    </w:p>
    <w:p w:rsidR="005C3B4E" w:rsidRDefault="005C3B4E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858DA" w:rsidRPr="00BC3774" w:rsidRDefault="00C24D94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C3774">
        <w:rPr>
          <w:rFonts w:ascii="Times New Roman" w:hAnsi="Times New Roman" w:cs="Times New Roman"/>
          <w:sz w:val="28"/>
          <w:szCs w:val="28"/>
          <w:u w:val="single"/>
        </w:rPr>
        <w:t>План заполнения пирамиды</w:t>
      </w:r>
      <w:r w:rsidR="00016313" w:rsidRPr="00BC3774">
        <w:rPr>
          <w:rFonts w:ascii="Times New Roman" w:hAnsi="Times New Roman" w:cs="Times New Roman"/>
          <w:sz w:val="28"/>
          <w:szCs w:val="28"/>
          <w:u w:val="single"/>
        </w:rPr>
        <w:t xml:space="preserve"> (в соответствии с каждой строкой)</w:t>
      </w:r>
      <w:r w:rsidR="00E858DA" w:rsidRPr="00BC377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E858DA" w:rsidRDefault="00E858DA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Имя героя повести-сказки «Тополиная рубашка».</w:t>
      </w:r>
    </w:p>
    <w:p w:rsidR="00E858DA" w:rsidRDefault="00BC3774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Два слова – прилагательные, описывающие</w:t>
      </w:r>
      <w:r w:rsidR="00E858DA">
        <w:rPr>
          <w:rFonts w:ascii="Times New Roman" w:hAnsi="Times New Roman" w:cs="Times New Roman"/>
          <w:sz w:val="28"/>
          <w:szCs w:val="28"/>
        </w:rPr>
        <w:t xml:space="preserve"> геро</w:t>
      </w:r>
      <w:r w:rsidR="005A2E9E">
        <w:rPr>
          <w:rFonts w:ascii="Times New Roman" w:hAnsi="Times New Roman" w:cs="Times New Roman"/>
          <w:sz w:val="28"/>
          <w:szCs w:val="28"/>
        </w:rPr>
        <w:t>я (внешность, возраст, черты характера, качества, одежда и др.).</w:t>
      </w:r>
    </w:p>
    <w:p w:rsidR="00E858DA" w:rsidRDefault="005A2E9E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Три слова – существительные, описывающие</w:t>
      </w:r>
      <w:r w:rsidR="00E858DA">
        <w:rPr>
          <w:rFonts w:ascii="Times New Roman" w:hAnsi="Times New Roman" w:cs="Times New Roman"/>
          <w:sz w:val="28"/>
          <w:szCs w:val="28"/>
        </w:rPr>
        <w:t xml:space="preserve"> место действия</w:t>
      </w:r>
      <w:r w:rsidR="00E83C7B">
        <w:rPr>
          <w:rFonts w:ascii="Times New Roman" w:hAnsi="Times New Roman" w:cs="Times New Roman"/>
          <w:sz w:val="28"/>
          <w:szCs w:val="28"/>
        </w:rPr>
        <w:t xml:space="preserve"> самого запоминающегося события в повести-сказке</w:t>
      </w:r>
      <w:r w:rsidR="00E858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858DA" w:rsidRDefault="005A2E9E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Четыре слова – существительные, прилагательные, глаголы, описывающие сказочность</w:t>
      </w:r>
      <w:r w:rsidR="00E83C7B">
        <w:rPr>
          <w:rFonts w:ascii="Times New Roman" w:hAnsi="Times New Roman" w:cs="Times New Roman"/>
          <w:sz w:val="28"/>
          <w:szCs w:val="28"/>
        </w:rPr>
        <w:t xml:space="preserve"> повести-сказки.</w:t>
      </w:r>
    </w:p>
    <w:p w:rsidR="00E83C7B" w:rsidRDefault="00E83C7B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Пять с</w:t>
      </w:r>
      <w:r w:rsidR="005A2E9E">
        <w:rPr>
          <w:rFonts w:ascii="Times New Roman" w:hAnsi="Times New Roman" w:cs="Times New Roman"/>
          <w:sz w:val="28"/>
          <w:szCs w:val="28"/>
        </w:rPr>
        <w:t xml:space="preserve">лов – глаголы, </w:t>
      </w:r>
      <w:r>
        <w:rPr>
          <w:rFonts w:ascii="Times New Roman" w:hAnsi="Times New Roman" w:cs="Times New Roman"/>
          <w:sz w:val="28"/>
          <w:szCs w:val="28"/>
        </w:rPr>
        <w:t>оп</w:t>
      </w:r>
      <w:r w:rsidR="005A2E9E">
        <w:rPr>
          <w:rFonts w:ascii="Times New Roman" w:hAnsi="Times New Roman" w:cs="Times New Roman"/>
          <w:sz w:val="28"/>
          <w:szCs w:val="28"/>
        </w:rPr>
        <w:t>исывающие</w:t>
      </w:r>
      <w:r>
        <w:rPr>
          <w:rFonts w:ascii="Times New Roman" w:hAnsi="Times New Roman" w:cs="Times New Roman"/>
          <w:sz w:val="28"/>
          <w:szCs w:val="28"/>
        </w:rPr>
        <w:t xml:space="preserve"> самое запоминающееся </w:t>
      </w:r>
      <w:r w:rsidR="005A2E9E">
        <w:rPr>
          <w:rFonts w:ascii="Times New Roman" w:hAnsi="Times New Roman" w:cs="Times New Roman"/>
          <w:sz w:val="28"/>
          <w:szCs w:val="28"/>
        </w:rPr>
        <w:t xml:space="preserve">сказочное </w:t>
      </w:r>
      <w:r>
        <w:rPr>
          <w:rFonts w:ascii="Times New Roman" w:hAnsi="Times New Roman" w:cs="Times New Roman"/>
          <w:sz w:val="28"/>
          <w:szCs w:val="28"/>
        </w:rPr>
        <w:t>событие повести-сказки.</w:t>
      </w:r>
    </w:p>
    <w:p w:rsidR="00E83C7B" w:rsidRDefault="005A2E9E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Шесть слов – глаголы, описывающие</w:t>
      </w:r>
      <w:r w:rsidR="00E83C7B">
        <w:rPr>
          <w:rFonts w:ascii="Times New Roman" w:hAnsi="Times New Roman" w:cs="Times New Roman"/>
          <w:sz w:val="28"/>
          <w:szCs w:val="28"/>
        </w:rPr>
        <w:t xml:space="preserve"> развитие этого события (</w:t>
      </w:r>
      <w:r>
        <w:rPr>
          <w:rFonts w:ascii="Times New Roman" w:hAnsi="Times New Roman" w:cs="Times New Roman"/>
          <w:sz w:val="28"/>
          <w:szCs w:val="28"/>
        </w:rPr>
        <w:t>что происходит с героем по ходу сюжета</w:t>
      </w:r>
      <w:r w:rsidR="00E83C7B">
        <w:rPr>
          <w:rFonts w:ascii="Times New Roman" w:hAnsi="Times New Roman" w:cs="Times New Roman"/>
          <w:sz w:val="28"/>
          <w:szCs w:val="28"/>
        </w:rPr>
        <w:t>).</w:t>
      </w:r>
    </w:p>
    <w:p w:rsidR="005A2E9E" w:rsidRDefault="005A2E9E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Семь слов – глаголы, описывающие </w:t>
      </w:r>
      <w:r w:rsidR="004A718B">
        <w:rPr>
          <w:rFonts w:ascii="Times New Roman" w:hAnsi="Times New Roman" w:cs="Times New Roman"/>
          <w:sz w:val="28"/>
          <w:szCs w:val="28"/>
        </w:rPr>
        <w:t xml:space="preserve">решающий, переломный момент </w:t>
      </w:r>
      <w:r>
        <w:rPr>
          <w:rFonts w:ascii="Times New Roman" w:hAnsi="Times New Roman" w:cs="Times New Roman"/>
          <w:sz w:val="28"/>
          <w:szCs w:val="28"/>
        </w:rPr>
        <w:t>события (кульминация)</w:t>
      </w:r>
      <w:r w:rsidR="004A718B">
        <w:rPr>
          <w:rFonts w:ascii="Times New Roman" w:hAnsi="Times New Roman" w:cs="Times New Roman"/>
          <w:sz w:val="28"/>
          <w:szCs w:val="28"/>
        </w:rPr>
        <w:t>.</w:t>
      </w:r>
      <w:r w:rsidR="00E83C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718B" w:rsidRDefault="005A2E9E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Восемь слов – глаголы, </w:t>
      </w:r>
      <w:r w:rsidR="004A718B">
        <w:rPr>
          <w:rFonts w:ascii="Times New Roman" w:hAnsi="Times New Roman" w:cs="Times New Roman"/>
          <w:sz w:val="28"/>
          <w:szCs w:val="28"/>
        </w:rPr>
        <w:t xml:space="preserve">описывающие завершение этого события (чем все закончилось, какие изменения произошли и др.).  </w:t>
      </w:r>
    </w:p>
    <w:p w:rsidR="005A2E9E" w:rsidRDefault="004A718B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 Девять слов – существительные, прилагательные, глаголы, описывающие </w:t>
      </w:r>
      <w:r w:rsidR="00E83C7B">
        <w:rPr>
          <w:rFonts w:ascii="Times New Roman" w:hAnsi="Times New Roman" w:cs="Times New Roman"/>
          <w:sz w:val="28"/>
          <w:szCs w:val="28"/>
        </w:rPr>
        <w:t>события, которые происходили после</w:t>
      </w:r>
      <w:r w:rsidR="005A2E9E">
        <w:rPr>
          <w:rFonts w:ascii="Times New Roman" w:hAnsi="Times New Roman" w:cs="Times New Roman"/>
          <w:sz w:val="28"/>
          <w:szCs w:val="28"/>
        </w:rPr>
        <w:t xml:space="preserve"> завершения события (что было после того, как…).</w:t>
      </w:r>
    </w:p>
    <w:p w:rsidR="005C3B4E" w:rsidRDefault="005C3B4E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7200" w:rsidRPr="00D67200" w:rsidRDefault="00D67200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67200">
        <w:rPr>
          <w:rFonts w:ascii="Times New Roman" w:hAnsi="Times New Roman" w:cs="Times New Roman"/>
          <w:sz w:val="28"/>
          <w:szCs w:val="28"/>
          <w:u w:val="single"/>
        </w:rPr>
        <w:t>Составление рассказа</w:t>
      </w:r>
    </w:p>
    <w:p w:rsidR="00D67200" w:rsidRDefault="00056A46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ключевым словам пирамиды каждый обучающийся</w:t>
      </w:r>
      <w:r w:rsidR="005C3B4E">
        <w:rPr>
          <w:rFonts w:ascii="Times New Roman" w:hAnsi="Times New Roman" w:cs="Times New Roman"/>
          <w:sz w:val="28"/>
          <w:szCs w:val="28"/>
        </w:rPr>
        <w:t xml:space="preserve"> составляет сюжетный рассказ. Можно менять форму слов, переводить слова в другие части речи, использовать дополнительные слова. Рассказ озаглавливается и фиксируется в форме (Приложение 2). </w:t>
      </w:r>
    </w:p>
    <w:p w:rsidR="00D67200" w:rsidRDefault="00D67200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составлении рассказа обучающимся предлагается учитывать следующие критерии:</w:t>
      </w:r>
    </w:p>
    <w:p w:rsidR="00D67200" w:rsidRDefault="00D67200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связность, последовательность, логичность рассказа;</w:t>
      </w:r>
    </w:p>
    <w:p w:rsidR="00D67200" w:rsidRDefault="00D67200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использование фактов из произведения;</w:t>
      </w:r>
    </w:p>
    <w:p w:rsidR="00D67200" w:rsidRDefault="00D67200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яркость, образность, привлекательность рассказа для читателя.</w:t>
      </w:r>
    </w:p>
    <w:p w:rsidR="00D67200" w:rsidRDefault="00D67200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7200" w:rsidRDefault="00D67200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67200">
        <w:rPr>
          <w:rFonts w:ascii="Times New Roman" w:hAnsi="Times New Roman" w:cs="Times New Roman"/>
          <w:sz w:val="28"/>
          <w:szCs w:val="28"/>
          <w:u w:val="single"/>
        </w:rPr>
        <w:t>Работа над иллюстрацией</w:t>
      </w:r>
    </w:p>
    <w:p w:rsidR="004C3CCC" w:rsidRPr="004C3CCC" w:rsidRDefault="004C3CCC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Иллюстрация создается к составленному рассказу. Учитель обращает внимание на то, чтобы изображение и текст были связаны между собой ключевыми смыслами.</w:t>
      </w:r>
    </w:p>
    <w:p w:rsidR="00056A46" w:rsidRDefault="00056A46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6ECB" w:rsidRPr="00476A30" w:rsidRDefault="00D67200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7200">
        <w:rPr>
          <w:rFonts w:ascii="Times New Roman" w:hAnsi="Times New Roman" w:cs="Times New Roman"/>
          <w:sz w:val="28"/>
          <w:szCs w:val="28"/>
          <w:u w:val="single"/>
        </w:rPr>
        <w:t>Презентация</w:t>
      </w:r>
      <w:r>
        <w:rPr>
          <w:rFonts w:ascii="Times New Roman" w:hAnsi="Times New Roman" w:cs="Times New Roman"/>
          <w:sz w:val="28"/>
          <w:szCs w:val="28"/>
        </w:rPr>
        <w:t xml:space="preserve"> своей работы (форма для фиксации ответов и  </w:t>
      </w:r>
      <w:r w:rsidR="00FE6ECB">
        <w:rPr>
          <w:rFonts w:ascii="Times New Roman" w:hAnsi="Times New Roman" w:cs="Times New Roman"/>
          <w:sz w:val="28"/>
          <w:szCs w:val="28"/>
        </w:rPr>
        <w:t>записи рассказа очень помогает обучающимся в публичной презентации своей работы</w:t>
      </w:r>
      <w:r w:rsidR="00476A30">
        <w:rPr>
          <w:rFonts w:ascii="Times New Roman" w:hAnsi="Times New Roman" w:cs="Times New Roman"/>
          <w:sz w:val="28"/>
          <w:szCs w:val="28"/>
        </w:rPr>
        <w:t>.</w:t>
      </w:r>
    </w:p>
    <w:p w:rsidR="00FE6ECB" w:rsidRPr="00FE6ECB" w:rsidRDefault="00FE6ECB" w:rsidP="00AB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ECB">
        <w:rPr>
          <w:rFonts w:ascii="Times New Roman" w:hAnsi="Times New Roman" w:cs="Times New Roman"/>
          <w:b/>
          <w:sz w:val="28"/>
          <w:szCs w:val="28"/>
        </w:rPr>
        <w:t>3. Рефлексия</w:t>
      </w:r>
      <w:r w:rsidR="00A91613">
        <w:rPr>
          <w:rFonts w:ascii="Times New Roman" w:hAnsi="Times New Roman" w:cs="Times New Roman"/>
          <w:b/>
          <w:sz w:val="28"/>
          <w:szCs w:val="28"/>
        </w:rPr>
        <w:t>:</w:t>
      </w:r>
    </w:p>
    <w:p w:rsidR="00A748E0" w:rsidRDefault="00FE6ECB" w:rsidP="00FE6E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доске фиксируются все законченные работы. С помощью наклеек-стикеров происходит голосование за лучшую работу (у каждого обучающегося есть три стикера, одним из которых он может проголосовать в т.ч. и за свою работу). </w:t>
      </w:r>
      <w:r w:rsidR="00A748E0">
        <w:rPr>
          <w:rFonts w:ascii="Times New Roman" w:hAnsi="Times New Roman" w:cs="Times New Roman"/>
          <w:sz w:val="28"/>
          <w:szCs w:val="28"/>
        </w:rPr>
        <w:t xml:space="preserve">Автор/ы работы, набравшей наибольшее количество голосов, поощряются дополнительной отличной отметкой или поощрительным призом. </w:t>
      </w:r>
    </w:p>
    <w:p w:rsidR="00A748E0" w:rsidRDefault="00A748E0" w:rsidP="00FE6E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Публикация о проведении урока ИЗО, на тему иллюстрации повести-сказки В.П. Крапивина «Тополиная рубашка» размещается на сайте ОО и официальных страничках ОО в социальных сетях. Там же размещается галерея работ обучающихся без указания / с указанием авторства. </w:t>
      </w:r>
    </w:p>
    <w:p w:rsidR="00A748E0" w:rsidRDefault="00A748E0" w:rsidP="00FE6E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авторы работ награждаются сертификатами школьного этапа конкурса рисунков «</w:t>
      </w:r>
      <w:r w:rsidR="004C3CCC">
        <w:rPr>
          <w:rFonts w:ascii="Times New Roman" w:hAnsi="Times New Roman" w:cs="Times New Roman"/>
          <w:sz w:val="28"/>
          <w:szCs w:val="28"/>
        </w:rPr>
        <w:t>Путешествие по мирам Командора</w:t>
      </w:r>
      <w:r>
        <w:rPr>
          <w:rFonts w:ascii="Times New Roman" w:hAnsi="Times New Roman" w:cs="Times New Roman"/>
          <w:sz w:val="28"/>
          <w:szCs w:val="28"/>
        </w:rPr>
        <w:t>», посвященного творчеству В.П. Крапивина. Авторам лучших работ, отмеченных орг.комитетом школьного конкурса рисунков, рекомендуют принять участие в</w:t>
      </w:r>
      <w:r w:rsidR="004C3CCC">
        <w:rPr>
          <w:rFonts w:ascii="Times New Roman" w:hAnsi="Times New Roman" w:cs="Times New Roman"/>
          <w:sz w:val="28"/>
          <w:szCs w:val="28"/>
        </w:rPr>
        <w:t>о всероссийском конкурсе «Оруженосцы командора».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748E0" w:rsidRDefault="00A748E0" w:rsidP="00FE6E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CDC" w:rsidRDefault="00341CDC" w:rsidP="00FE6E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41CDC" w:rsidRDefault="00341CDC" w:rsidP="00341CD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341CDC" w:rsidRDefault="00341CDC" w:rsidP="00341CD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341CDC" w:rsidRDefault="00341CDC" w:rsidP="00341CD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CDC">
        <w:rPr>
          <w:rFonts w:ascii="Times New Roman" w:hAnsi="Times New Roman" w:cs="Times New Roman"/>
          <w:b/>
          <w:sz w:val="28"/>
          <w:szCs w:val="28"/>
        </w:rPr>
        <w:t>Иллюстрации к повести-сказке «Тополина рубашка»</w:t>
      </w:r>
    </w:p>
    <w:p w:rsidR="001A0510" w:rsidRPr="00341CDC" w:rsidRDefault="001A0510" w:rsidP="00341CD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5000" w:type="pct"/>
        <w:tblLook w:val="04A0"/>
      </w:tblPr>
      <w:tblGrid>
        <w:gridCol w:w="9854"/>
      </w:tblGrid>
      <w:tr w:rsidR="00AD3C03" w:rsidTr="00AD3C03">
        <w:tc>
          <w:tcPr>
            <w:tcW w:w="5000" w:type="pct"/>
            <w:vAlign w:val="center"/>
          </w:tcPr>
          <w:p w:rsidR="00AD3C03" w:rsidRDefault="00AD3C03" w:rsidP="00AD3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  <w:p w:rsidR="00AD3C03" w:rsidRDefault="00AD3C03" w:rsidP="00AD3C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109412" cy="3611880"/>
                  <wp:effectExtent l="19050" t="0" r="0" b="0"/>
                  <wp:docPr id="5" name="Рисунок 0" descr="Кириллова Алина_Тополиная руб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риллова Алина_Тополиная рубашка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540" cy="361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C03" w:rsidRPr="003F394D" w:rsidRDefault="00AD3C03" w:rsidP="00AD3C03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3F394D">
              <w:rPr>
                <w:rFonts w:ascii="Times New Roman" w:hAnsi="Times New Roman" w:cs="Times New Roman"/>
                <w:b/>
                <w:sz w:val="28"/>
                <w:szCs w:val="28"/>
              </w:rPr>
              <w:t>Кириллова Алина</w:t>
            </w:r>
            <w:r w:rsidR="003F394D" w:rsidRPr="003F394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="003F394D" w:rsidRPr="003F394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F394D">
              <w:rPr>
                <w:rFonts w:ascii="Times New Roman" w:hAnsi="Times New Roman" w:cs="Times New Roman"/>
                <w:sz w:val="24"/>
                <w:szCs w:val="28"/>
              </w:rPr>
              <w:t>МАОУ НМО «СОШ №4»</w:t>
            </w:r>
            <w:r w:rsidR="003F394D" w:rsidRPr="003F394D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="003F394D" w:rsidRPr="003F394D">
              <w:rPr>
                <w:rFonts w:ascii="Times New Roman" w:hAnsi="Times New Roman" w:cs="Times New Roman"/>
                <w:i/>
                <w:sz w:val="24"/>
                <w:szCs w:val="28"/>
              </w:rPr>
              <w:t>2025г.</w:t>
            </w:r>
          </w:p>
        </w:tc>
      </w:tr>
      <w:tr w:rsidR="00AD3C03" w:rsidTr="00AD3C03">
        <w:tc>
          <w:tcPr>
            <w:tcW w:w="5000" w:type="pct"/>
          </w:tcPr>
          <w:p w:rsidR="003F394D" w:rsidRDefault="003F394D" w:rsidP="003F3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3C03" w:rsidRDefault="00AD3C03" w:rsidP="003F3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1731" cy="1980000"/>
                  <wp:effectExtent l="19050" t="0" r="2269" b="0"/>
                  <wp:docPr id="6" name="Рисунок 5" descr="ipEFosDOK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EFosDOKZA.jpg"/>
                          <pic:cNvPicPr/>
                        </pic:nvPicPr>
                        <pic:blipFill>
                          <a:blip r:embed="rId9"/>
                          <a:srcRect r="49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73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39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F394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18127" cy="1980000"/>
                  <wp:effectExtent l="19050" t="0" r="6023" b="0"/>
                  <wp:docPr id="15" name="Рисунок 7" descr="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12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39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72756" cy="1980000"/>
                  <wp:effectExtent l="19050" t="0" r="0" b="0"/>
                  <wp:docPr id="7" name="Рисунок 6" descr="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 (1)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756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C03" w:rsidRDefault="003F394D" w:rsidP="003F3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3533" cy="1980000"/>
                  <wp:effectExtent l="19050" t="0" r="467" b="0"/>
                  <wp:docPr id="12" name="Рисунок 1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12"/>
                          <a:srcRect r="499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53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7175" cy="1980000"/>
                  <wp:effectExtent l="19050" t="0" r="6825" b="0"/>
                  <wp:docPr id="14" name="Рисунок 8" descr="Рубашка_Стерлигова_1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башка_Стерлигова_198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75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6547" cy="1980000"/>
                  <wp:effectExtent l="19050" t="0" r="0" b="0"/>
                  <wp:docPr id="13" name="Рисунок 12" descr="51bicc8j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bicc8j-r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47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394D" w:rsidRDefault="003F394D" w:rsidP="003F3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6A46" w:rsidRDefault="00056A46">
      <w:pPr>
        <w:rPr>
          <w:rFonts w:ascii="Times New Roman" w:hAnsi="Times New Roman" w:cs="Times New Roman"/>
          <w:sz w:val="28"/>
          <w:szCs w:val="28"/>
        </w:rPr>
        <w:sectPr w:rsidR="00056A46" w:rsidSect="00AB5FC8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41CDC" w:rsidRPr="00056A46" w:rsidRDefault="00341CDC" w:rsidP="00341CD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18"/>
          <w:szCs w:val="28"/>
        </w:rPr>
      </w:pPr>
      <w:r w:rsidRPr="00056A46">
        <w:rPr>
          <w:rFonts w:ascii="Times New Roman" w:hAnsi="Times New Roman" w:cs="Times New Roman"/>
          <w:sz w:val="18"/>
          <w:szCs w:val="28"/>
        </w:rPr>
        <w:lastRenderedPageBreak/>
        <w:t>Приложение 2.</w:t>
      </w:r>
    </w:p>
    <w:p w:rsidR="00341CDC" w:rsidRPr="00056A46" w:rsidRDefault="00341CDC" w:rsidP="00341CD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18"/>
          <w:szCs w:val="28"/>
        </w:rPr>
      </w:pPr>
    </w:p>
    <w:p w:rsidR="00341CDC" w:rsidRPr="00056A46" w:rsidRDefault="00341CDC" w:rsidP="00950ED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8"/>
          <w:szCs w:val="28"/>
        </w:rPr>
      </w:pPr>
      <w:r w:rsidRPr="00056A46">
        <w:rPr>
          <w:rFonts w:ascii="Times New Roman" w:hAnsi="Times New Roman" w:cs="Times New Roman"/>
          <w:b/>
          <w:sz w:val="18"/>
          <w:szCs w:val="28"/>
        </w:rPr>
        <w:t>Стратегия «Пирамидная история»</w:t>
      </w:r>
    </w:p>
    <w:p w:rsidR="00341CDC" w:rsidRPr="00056A46" w:rsidRDefault="00341CDC" w:rsidP="00950ED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28"/>
        </w:rPr>
      </w:pPr>
      <w:r w:rsidRPr="00056A46">
        <w:rPr>
          <w:rFonts w:ascii="Times New Roman" w:hAnsi="Times New Roman" w:cs="Times New Roman"/>
          <w:sz w:val="18"/>
          <w:szCs w:val="28"/>
        </w:rPr>
        <w:t>(форма для заполнения обучающимися)</w:t>
      </w:r>
    </w:p>
    <w:p w:rsidR="00950EDA" w:rsidRDefault="00950EDA" w:rsidP="00341CD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18"/>
          <w:szCs w:val="28"/>
        </w:rPr>
      </w:pPr>
    </w:p>
    <w:p w:rsidR="00E83C7B" w:rsidRPr="00056A46" w:rsidRDefault="00E83C7B" w:rsidP="00341CD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18"/>
          <w:szCs w:val="28"/>
        </w:rPr>
      </w:pPr>
      <w:r w:rsidRPr="00056A46">
        <w:rPr>
          <w:rFonts w:ascii="Times New Roman" w:hAnsi="Times New Roman" w:cs="Times New Roman"/>
          <w:sz w:val="18"/>
          <w:szCs w:val="28"/>
        </w:rPr>
        <w:t xml:space="preserve"> </w:t>
      </w: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1. Имя героя повести-сказки «Тополиная рубашка».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_____</w:t>
      </w: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2. Два слова – прилагательные, описывающие героя (внешность, возраст, черты характера, качества, одежда и др.).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________________</w:t>
      </w: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 xml:space="preserve">3. Три слова – существительные, описывающие место действия самого запоминающегося события в повести-сказке. 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________________</w:t>
      </w: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4. Четыре слова – существительные, прилагательные, глаголы, описывающие сказочность повести-сказки.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_______________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________</w:t>
      </w: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5. Пять слов – глаголы, описывающие самое запоминающееся сказочное событие повести-сказки.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________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_______</w:t>
      </w: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6. Шесть слов – глаголы, описывающие развитие этого события (что происходит с героем по ходу сюжета).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________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</w:t>
      </w: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 xml:space="preserve">7. Семь слов – глаголы, описывающие решающий, переломный момент события (кульминация). 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______</w:t>
      </w: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 xml:space="preserve">8. Восемь слов – глаголы, описывающие завершение этого события (чем все закончилось, какие изменения произошли и др.).  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______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_______</w:t>
      </w: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:rsidR="004A718B" w:rsidRPr="00950EDA" w:rsidRDefault="004A718B" w:rsidP="004A718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9. Девять слов – существительные, прилагательные, глаголы, описывающие события, которые происходили после завершения события (что было после того, как…).</w:t>
      </w:r>
    </w:p>
    <w:p w:rsidR="004A718B" w:rsidRPr="00950EDA" w:rsidRDefault="004A718B" w:rsidP="004A7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_____</w:t>
      </w:r>
    </w:p>
    <w:p w:rsidR="00950EDA" w:rsidRPr="00950EDA" w:rsidRDefault="004A718B" w:rsidP="00950EDA">
      <w:pPr>
        <w:spacing w:after="0" w:line="240" w:lineRule="auto"/>
        <w:contextualSpacing/>
        <w:jc w:val="both"/>
        <w:rPr>
          <w:rFonts w:ascii="Times New Roman" w:hAnsi="Times New Roman" w:cs="Times New Roman"/>
          <w:sz w:val="18"/>
          <w:szCs w:val="28"/>
        </w:rPr>
      </w:pPr>
      <w:r w:rsidRPr="00950EDA">
        <w:rPr>
          <w:rFonts w:ascii="Times New Roman" w:hAnsi="Times New Roman" w:cs="Times New Roman"/>
          <w:sz w:val="18"/>
          <w:szCs w:val="18"/>
        </w:rPr>
        <w:t>_________________________________________________________________</w:t>
      </w:r>
      <w:r w:rsidR="00056A46" w:rsidRPr="00950EDA">
        <w:rPr>
          <w:rFonts w:ascii="Times New Roman" w:hAnsi="Times New Roman" w:cs="Times New Roman"/>
          <w:sz w:val="18"/>
          <w:szCs w:val="18"/>
        </w:rPr>
        <w:t>_________</w:t>
      </w:r>
      <w:r w:rsidRPr="00950EDA">
        <w:rPr>
          <w:rFonts w:ascii="Times New Roman" w:hAnsi="Times New Roman" w:cs="Times New Roman"/>
          <w:sz w:val="18"/>
          <w:szCs w:val="18"/>
        </w:rPr>
        <w:t>___</w:t>
      </w:r>
    </w:p>
    <w:p w:rsidR="00950EDA" w:rsidRDefault="00950EDA" w:rsidP="00950E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50EDA">
        <w:rPr>
          <w:rFonts w:ascii="Times New Roman" w:hAnsi="Times New Roman" w:cs="Times New Roman"/>
          <w:b/>
          <w:sz w:val="18"/>
          <w:szCs w:val="18"/>
        </w:rPr>
        <w:lastRenderedPageBreak/>
        <w:t xml:space="preserve">Сюжетный рассказ </w:t>
      </w:r>
    </w:p>
    <w:p w:rsidR="00950EDA" w:rsidRDefault="00950EDA" w:rsidP="00950E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950EDA">
        <w:rPr>
          <w:rFonts w:ascii="Times New Roman" w:hAnsi="Times New Roman" w:cs="Times New Roman"/>
          <w:b/>
          <w:sz w:val="18"/>
          <w:szCs w:val="18"/>
        </w:rPr>
        <w:t>по</w:t>
      </w:r>
      <w:r>
        <w:rPr>
          <w:rFonts w:ascii="Times New Roman" w:hAnsi="Times New Roman" w:cs="Times New Roman"/>
          <w:b/>
          <w:sz w:val="18"/>
          <w:szCs w:val="18"/>
        </w:rPr>
        <w:t xml:space="preserve"> повести–сказке В.П. Крапивина «Тополина рубашка»</w:t>
      </w:r>
    </w:p>
    <w:p w:rsidR="00950EDA" w:rsidRDefault="00950EDA" w:rsidP="00950E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C3B4E" w:rsidRDefault="005C3B4E" w:rsidP="00950E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____________________</w:t>
      </w:r>
      <w:r w:rsidR="007749E3">
        <w:rPr>
          <w:rFonts w:ascii="Times New Roman" w:hAnsi="Times New Roman" w:cs="Times New Roman"/>
          <w:b/>
          <w:sz w:val="18"/>
          <w:szCs w:val="18"/>
        </w:rPr>
        <w:t>____________</w:t>
      </w:r>
      <w:r>
        <w:rPr>
          <w:rFonts w:ascii="Times New Roman" w:hAnsi="Times New Roman" w:cs="Times New Roman"/>
          <w:b/>
          <w:sz w:val="18"/>
          <w:szCs w:val="18"/>
        </w:rPr>
        <w:t>___________________</w:t>
      </w:r>
    </w:p>
    <w:p w:rsidR="005C3B4E" w:rsidRDefault="005C3B4E" w:rsidP="00950EDA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50EDA" w:rsidRPr="00950EDA" w:rsidRDefault="00950EDA" w:rsidP="005C3B4E">
      <w:pPr>
        <w:spacing w:after="0" w:line="360" w:lineRule="auto"/>
        <w:contextualSpacing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3B4E" w:rsidRDefault="005C3B4E" w:rsidP="00950EDA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18"/>
          <w:szCs w:val="18"/>
        </w:rPr>
      </w:pPr>
    </w:p>
    <w:p w:rsidR="00950EDA" w:rsidRPr="00950EDA" w:rsidRDefault="00950EDA" w:rsidP="00950EDA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Фамилия Имя _________________________________________________ Класс ______</w:t>
      </w:r>
    </w:p>
    <w:sectPr w:rsidR="00950EDA" w:rsidRPr="00950EDA" w:rsidSect="00056A46">
      <w:pgSz w:w="16838" w:h="11906" w:orient="landscape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2A1B" w:rsidRDefault="00AA2A1B" w:rsidP="004B4D2A">
      <w:pPr>
        <w:spacing w:after="0" w:line="240" w:lineRule="auto"/>
      </w:pPr>
      <w:r>
        <w:separator/>
      </w:r>
    </w:p>
  </w:endnote>
  <w:endnote w:type="continuationSeparator" w:id="1">
    <w:p w:rsidR="00AA2A1B" w:rsidRDefault="00AA2A1B" w:rsidP="004B4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2A1B" w:rsidRDefault="00AA2A1B" w:rsidP="004B4D2A">
      <w:pPr>
        <w:spacing w:after="0" w:line="240" w:lineRule="auto"/>
      </w:pPr>
      <w:r>
        <w:separator/>
      </w:r>
    </w:p>
  </w:footnote>
  <w:footnote w:type="continuationSeparator" w:id="1">
    <w:p w:rsidR="00AA2A1B" w:rsidRDefault="00AA2A1B" w:rsidP="004B4D2A">
      <w:pPr>
        <w:spacing w:after="0" w:line="240" w:lineRule="auto"/>
      </w:pPr>
      <w:r>
        <w:continuationSeparator/>
      </w:r>
    </w:p>
  </w:footnote>
  <w:footnote w:id="2">
    <w:p w:rsidR="00B67376" w:rsidRPr="004B4D2A" w:rsidRDefault="00B67376">
      <w:pPr>
        <w:pStyle w:val="a4"/>
        <w:rPr>
          <w:rFonts w:ascii="Times New Roman" w:hAnsi="Times New Roman" w:cs="Times New Roman"/>
        </w:rPr>
      </w:pPr>
      <w:r w:rsidRPr="004B4D2A">
        <w:rPr>
          <w:rStyle w:val="a6"/>
          <w:rFonts w:ascii="Times New Roman" w:hAnsi="Times New Roman" w:cs="Times New Roman"/>
        </w:rPr>
        <w:footnoteRef/>
      </w:r>
      <w:r w:rsidRPr="004B4D2A">
        <w:rPr>
          <w:rFonts w:ascii="Times New Roman" w:hAnsi="Times New Roman" w:cs="Times New Roman"/>
        </w:rPr>
        <w:t xml:space="preserve"> «Пирами</w:t>
      </w:r>
      <w:r>
        <w:rPr>
          <w:rFonts w:ascii="Times New Roman" w:hAnsi="Times New Roman" w:cs="Times New Roman"/>
        </w:rPr>
        <w:t>дная история», или Как вызвать интерес к письму / Ольга Ким при участии Ровена Вагнера // Перемена, 2002. № 3. С. 30-32.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B2C72"/>
    <w:multiLevelType w:val="hybridMultilevel"/>
    <w:tmpl w:val="F9A0FEA0"/>
    <w:lvl w:ilvl="0" w:tplc="2208E7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D87B52"/>
    <w:multiLevelType w:val="hybridMultilevel"/>
    <w:tmpl w:val="51606AA4"/>
    <w:lvl w:ilvl="0" w:tplc="2CAC51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B5FC8"/>
    <w:rsid w:val="00016313"/>
    <w:rsid w:val="00056A46"/>
    <w:rsid w:val="001675D0"/>
    <w:rsid w:val="001A0510"/>
    <w:rsid w:val="001B5ADD"/>
    <w:rsid w:val="0027547B"/>
    <w:rsid w:val="00341CDC"/>
    <w:rsid w:val="003F394D"/>
    <w:rsid w:val="00476A30"/>
    <w:rsid w:val="00494D94"/>
    <w:rsid w:val="004A718B"/>
    <w:rsid w:val="004B4D2A"/>
    <w:rsid w:val="004C3CCC"/>
    <w:rsid w:val="004C57CB"/>
    <w:rsid w:val="005A2E9E"/>
    <w:rsid w:val="005C3B4E"/>
    <w:rsid w:val="005F59E3"/>
    <w:rsid w:val="007749E3"/>
    <w:rsid w:val="008B4771"/>
    <w:rsid w:val="00950EDA"/>
    <w:rsid w:val="00A748E0"/>
    <w:rsid w:val="00A91613"/>
    <w:rsid w:val="00A946A1"/>
    <w:rsid w:val="00AA2A1B"/>
    <w:rsid w:val="00AB5FC8"/>
    <w:rsid w:val="00AD3C03"/>
    <w:rsid w:val="00B67376"/>
    <w:rsid w:val="00BC3774"/>
    <w:rsid w:val="00C24D94"/>
    <w:rsid w:val="00D67200"/>
    <w:rsid w:val="00DC215D"/>
    <w:rsid w:val="00E576E4"/>
    <w:rsid w:val="00E7016D"/>
    <w:rsid w:val="00E83C7B"/>
    <w:rsid w:val="00E858DA"/>
    <w:rsid w:val="00F10FA0"/>
    <w:rsid w:val="00FA1482"/>
    <w:rsid w:val="00FE6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8DA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4B4D2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4B4D2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B4D2A"/>
    <w:rPr>
      <w:vertAlign w:val="superscript"/>
    </w:rPr>
  </w:style>
  <w:style w:type="table" w:styleId="a7">
    <w:name w:val="Table Grid"/>
    <w:basedOn w:val="a1"/>
    <w:uiPriority w:val="59"/>
    <w:rsid w:val="001A05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D3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3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2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240AD-DA9E-4D17-A68F-F30BFCB73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1804</Words>
  <Characters>10284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Келлер</dc:creator>
  <cp:keywords/>
  <dc:description/>
  <cp:lastModifiedBy>Алёна Келлер</cp:lastModifiedBy>
  <cp:revision>21</cp:revision>
  <dcterms:created xsi:type="dcterms:W3CDTF">2025-10-15T13:35:00Z</dcterms:created>
  <dcterms:modified xsi:type="dcterms:W3CDTF">2025-10-15T17:12:00Z</dcterms:modified>
</cp:coreProperties>
</file>